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2547"/>
        <w:gridCol w:w="4950"/>
        <w:gridCol w:w="1535"/>
      </w:tblGrid>
      <w:tr w:rsidR="00E96F5C" w:rsidTr="00716753">
        <w:trPr>
          <w:trHeight w:val="890"/>
        </w:trPr>
        <w:tc>
          <w:tcPr>
            <w:tcW w:w="11093" w:type="dxa"/>
            <w:gridSpan w:val="4"/>
          </w:tcPr>
          <w:p w:rsidR="001164A5" w:rsidRDefault="00716753" w:rsidP="00716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Volunteer State Book Award </w:t>
            </w:r>
            <w:r w:rsidR="00E96F5C" w:rsidRPr="00716753">
              <w:rPr>
                <w:b/>
                <w:sz w:val="28"/>
                <w:szCs w:val="28"/>
              </w:rPr>
              <w:t>20</w:t>
            </w:r>
            <w:r w:rsidR="00F6186C">
              <w:rPr>
                <w:b/>
                <w:sz w:val="28"/>
                <w:szCs w:val="28"/>
              </w:rPr>
              <w:t>1</w:t>
            </w:r>
            <w:r w:rsidR="00CB244E">
              <w:rPr>
                <w:b/>
                <w:sz w:val="28"/>
                <w:szCs w:val="28"/>
              </w:rPr>
              <w:t>4</w:t>
            </w:r>
            <w:r w:rsidR="00755C38" w:rsidRPr="00716753">
              <w:rPr>
                <w:b/>
                <w:sz w:val="28"/>
                <w:szCs w:val="28"/>
              </w:rPr>
              <w:t>-</w:t>
            </w:r>
            <w:r w:rsidR="00F6186C">
              <w:rPr>
                <w:b/>
                <w:sz w:val="28"/>
                <w:szCs w:val="28"/>
              </w:rPr>
              <w:t>1</w:t>
            </w:r>
            <w:r w:rsidR="00CB244E">
              <w:rPr>
                <w:b/>
                <w:sz w:val="28"/>
                <w:szCs w:val="28"/>
              </w:rPr>
              <w:t>5</w:t>
            </w:r>
          </w:p>
          <w:p w:rsidR="00E96F5C" w:rsidRPr="00716753" w:rsidRDefault="00E96F5C" w:rsidP="00716753">
            <w:pPr>
              <w:jc w:val="center"/>
              <w:rPr>
                <w:sz w:val="28"/>
                <w:szCs w:val="28"/>
              </w:rPr>
            </w:pPr>
            <w:r w:rsidRPr="00716753">
              <w:rPr>
                <w:b/>
                <w:sz w:val="28"/>
                <w:szCs w:val="28"/>
              </w:rPr>
              <w:t xml:space="preserve">Ballot for Grades </w:t>
            </w:r>
            <w:r w:rsidR="007A2F7E">
              <w:rPr>
                <w:b/>
                <w:sz w:val="28"/>
                <w:szCs w:val="28"/>
              </w:rPr>
              <w:t>6-8</w:t>
            </w:r>
            <w:r w:rsidR="00D97C17">
              <w:rPr>
                <w:b/>
                <w:sz w:val="28"/>
                <w:szCs w:val="28"/>
              </w:rPr>
              <w:t xml:space="preserve"> (</w:t>
            </w:r>
            <w:r w:rsidR="007A2F7E">
              <w:rPr>
                <w:b/>
                <w:sz w:val="28"/>
                <w:szCs w:val="28"/>
              </w:rPr>
              <w:t>Middle School</w:t>
            </w:r>
            <w:r w:rsidR="00D97C17">
              <w:rPr>
                <w:b/>
                <w:sz w:val="28"/>
                <w:szCs w:val="28"/>
              </w:rPr>
              <w:t xml:space="preserve"> Division)</w:t>
            </w:r>
          </w:p>
          <w:p w:rsidR="00D97C17" w:rsidRDefault="00E96F5C" w:rsidP="00D97C17">
            <w:pPr>
              <w:jc w:val="center"/>
            </w:pPr>
            <w:r w:rsidRPr="00716753">
              <w:t>Please enter the total of votes fo</w:t>
            </w:r>
            <w:r w:rsidR="00D97C17">
              <w:t xml:space="preserve">r each book in the left column and </w:t>
            </w:r>
          </w:p>
          <w:p w:rsidR="00E96F5C" w:rsidRPr="00716753" w:rsidRDefault="00D97C17" w:rsidP="00D97C17">
            <w:pPr>
              <w:jc w:val="center"/>
              <w:rPr>
                <w:b/>
              </w:rPr>
            </w:pPr>
            <w:r>
              <w:t>f</w:t>
            </w:r>
            <w:r w:rsidR="00E96F5C" w:rsidRPr="00716753">
              <w:t>ill out the identifying information at the bottom of the ballot.</w:t>
            </w:r>
          </w:p>
        </w:tc>
      </w:tr>
      <w:tr w:rsidR="00E96F5C" w:rsidRPr="00E96F5C" w:rsidTr="00520C6B">
        <w:trPr>
          <w:trHeight w:val="349"/>
        </w:trPr>
        <w:tc>
          <w:tcPr>
            <w:tcW w:w="4608" w:type="dxa"/>
            <w:gridSpan w:val="2"/>
          </w:tcPr>
          <w:p w:rsidR="00E96F5C" w:rsidRPr="00E96F5C" w:rsidRDefault="00E96F5C" w:rsidP="00716753">
            <w:pPr>
              <w:spacing w:before="100" w:beforeAutospacing="1" w:after="100" w:afterAutospacing="1"/>
              <w:rPr>
                <w:b/>
              </w:rPr>
            </w:pPr>
            <w:r w:rsidRPr="00E96F5C">
              <w:rPr>
                <w:b/>
              </w:rPr>
              <w:t>Book</w:t>
            </w:r>
          </w:p>
        </w:tc>
        <w:tc>
          <w:tcPr>
            <w:tcW w:w="4950" w:type="dxa"/>
          </w:tcPr>
          <w:p w:rsidR="00E96F5C" w:rsidRPr="00E96F5C" w:rsidRDefault="00E96F5C" w:rsidP="00716753">
            <w:pPr>
              <w:rPr>
                <w:b/>
              </w:rPr>
            </w:pPr>
            <w:r w:rsidRPr="00E96F5C">
              <w:rPr>
                <w:b/>
              </w:rPr>
              <w:t>Tally Area</w:t>
            </w:r>
          </w:p>
        </w:tc>
        <w:tc>
          <w:tcPr>
            <w:tcW w:w="1535" w:type="dxa"/>
          </w:tcPr>
          <w:p w:rsidR="00E96F5C" w:rsidRPr="00E96F5C" w:rsidRDefault="00E96F5C" w:rsidP="00716753">
            <w:pPr>
              <w:rPr>
                <w:b/>
              </w:rPr>
            </w:pPr>
            <w:r w:rsidRPr="00E96F5C">
              <w:rPr>
                <w:b/>
              </w:rPr>
              <w:t>Total Votes</w:t>
            </w:r>
          </w:p>
        </w:tc>
      </w:tr>
      <w:tr w:rsidR="001164A5" w:rsidTr="00520C6B">
        <w:trPr>
          <w:trHeight w:val="856"/>
        </w:trPr>
        <w:tc>
          <w:tcPr>
            <w:tcW w:w="4608" w:type="dxa"/>
            <w:gridSpan w:val="2"/>
          </w:tcPr>
          <w:p w:rsidR="00CB244E" w:rsidRDefault="00CB244E" w:rsidP="00CB244E">
            <w:pPr>
              <w:autoSpaceDE w:val="0"/>
              <w:autoSpaceDN w:val="0"/>
              <w:adjustRightInd w:val="0"/>
            </w:pPr>
            <w:r>
              <w:t xml:space="preserve">Bardugo, Leigh. </w:t>
            </w:r>
          </w:p>
          <w:p w:rsidR="00CB244E" w:rsidRPr="00CB244E" w:rsidRDefault="00CB244E" w:rsidP="00CB244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B244E">
              <w:rPr>
                <w:b/>
                <w:iCs/>
                <w:u w:val="single"/>
              </w:rPr>
              <w:t>Shadow and Bone</w:t>
            </w:r>
            <w:r w:rsidRPr="00CB244E">
              <w:rPr>
                <w:b/>
                <w:u w:val="single"/>
              </w:rPr>
              <w:t xml:space="preserve">. </w:t>
            </w:r>
          </w:p>
          <w:p w:rsidR="001164A5" w:rsidRPr="00084902" w:rsidRDefault="00CB244E" w:rsidP="00CB244E">
            <w:pPr>
              <w:autoSpaceDE w:val="0"/>
              <w:autoSpaceDN w:val="0"/>
              <w:adjustRightInd w:val="0"/>
            </w:pPr>
            <w:r>
              <w:t>Henry Holt,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01"/>
        </w:trPr>
        <w:tc>
          <w:tcPr>
            <w:tcW w:w="4608" w:type="dxa"/>
            <w:gridSpan w:val="2"/>
          </w:tcPr>
          <w:p w:rsidR="00CB244E" w:rsidRDefault="00CB244E" w:rsidP="00CB244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Bernstein, Richard</w:t>
            </w:r>
            <w:r>
              <w:rPr>
                <w:i/>
                <w:iCs/>
              </w:rPr>
              <w:t xml:space="preserve">. </w:t>
            </w:r>
          </w:p>
          <w:p w:rsidR="00CB244E" w:rsidRPr="00CB244E" w:rsidRDefault="00CB244E" w:rsidP="00CB244E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A Girl Named Faithful Plum: The True Story of a Dancer from China and How She Achieved Her Goals. </w:t>
            </w:r>
          </w:p>
          <w:p w:rsidR="001164A5" w:rsidRPr="00084902" w:rsidRDefault="00CB244E" w:rsidP="00CB244E">
            <w:pPr>
              <w:autoSpaceDE w:val="0"/>
              <w:autoSpaceDN w:val="0"/>
              <w:adjustRightInd w:val="0"/>
            </w:pPr>
            <w:r>
              <w:t>Alfred A. Knopf, 2011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83"/>
        </w:trPr>
        <w:tc>
          <w:tcPr>
            <w:tcW w:w="4608" w:type="dxa"/>
            <w:gridSpan w:val="2"/>
          </w:tcPr>
          <w:p w:rsidR="00CB244E" w:rsidRDefault="00CB244E" w:rsidP="00CB244E">
            <w:pPr>
              <w:autoSpaceDE w:val="0"/>
              <w:autoSpaceDN w:val="0"/>
              <w:adjustRightInd w:val="0"/>
            </w:pPr>
            <w:r>
              <w:t xml:space="preserve">Cass, Kiera. </w:t>
            </w:r>
          </w:p>
          <w:p w:rsidR="00CB244E" w:rsidRPr="00CB244E" w:rsidRDefault="00CB244E" w:rsidP="00CB244E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The Selection. </w:t>
            </w:r>
          </w:p>
          <w:p w:rsidR="00CB244E" w:rsidRDefault="00CB244E" w:rsidP="00CB244E">
            <w:pPr>
              <w:autoSpaceDE w:val="0"/>
              <w:autoSpaceDN w:val="0"/>
              <w:adjustRightInd w:val="0"/>
            </w:pPr>
            <w:r>
              <w:t>Harper Teen, 2012.</w:t>
            </w:r>
          </w:p>
          <w:p w:rsidR="001164A5" w:rsidRPr="00084902" w:rsidRDefault="00163310" w:rsidP="00163310">
            <w:r w:rsidRPr="00084902">
              <w:t>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01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Flake, Sharon.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Pinned. </w:t>
            </w:r>
          </w:p>
          <w:p w:rsidR="001164A5" w:rsidRPr="00084902" w:rsidRDefault="00CB244E" w:rsidP="00163310">
            <w:r>
              <w:t>Scholastic Press, 2012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64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Frost, Mark.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Paladin Prophecy. </w:t>
            </w:r>
          </w:p>
          <w:p w:rsidR="001164A5" w:rsidRPr="00084902" w:rsidRDefault="00CB244E" w:rsidP="00163310">
            <w:r>
              <w:t>Random House, 2012.</w:t>
            </w:r>
            <w:r w:rsidR="00163310" w:rsidRPr="00084902">
              <w:t xml:space="preserve">. 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01"/>
        </w:trPr>
        <w:tc>
          <w:tcPr>
            <w:tcW w:w="4608" w:type="dxa"/>
            <w:gridSpan w:val="2"/>
          </w:tcPr>
          <w:p w:rsidR="00CB244E" w:rsidRDefault="00CB244E" w:rsidP="00163310">
            <w:r>
              <w:t>Gibbs, Stuart.</w:t>
            </w:r>
          </w:p>
          <w:p w:rsidR="00CB244E" w:rsidRDefault="00CB244E" w:rsidP="00163310">
            <w:r>
              <w:t xml:space="preserve"> </w:t>
            </w:r>
            <w:r w:rsidRPr="00CB244E">
              <w:rPr>
                <w:b/>
                <w:iCs/>
                <w:u w:val="single"/>
              </w:rPr>
              <w:t>Spy School.</w:t>
            </w:r>
            <w:r>
              <w:t xml:space="preserve"> </w:t>
            </w:r>
          </w:p>
          <w:p w:rsidR="001164A5" w:rsidRPr="00084902" w:rsidRDefault="00CB244E" w:rsidP="00CB244E">
            <w:r>
              <w:t>Simon &amp; Schuster for Young Readers,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82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Gidwitz, Adam.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In a Glass Grimmly. </w:t>
            </w:r>
          </w:p>
          <w:p w:rsidR="001164A5" w:rsidRPr="00084902" w:rsidRDefault="00CB244E" w:rsidP="00163310">
            <w:r>
              <w:t>Dutton,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92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Hopkinson, Deborah.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Titanic: Voices from the Disaster. </w:t>
            </w:r>
          </w:p>
          <w:p w:rsidR="001164A5" w:rsidRPr="00084902" w:rsidRDefault="00CB244E" w:rsidP="00163310">
            <w:r>
              <w:t>Scholastic Press, 2012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73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Hunt, Lynda Mullaly.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One for the Murphys. </w:t>
            </w:r>
          </w:p>
          <w:p w:rsidR="001164A5" w:rsidRPr="00084902" w:rsidRDefault="00CB244E" w:rsidP="00163310">
            <w:pPr>
              <w:rPr>
                <w:rFonts w:eastAsiaTheme="minorHAnsi"/>
              </w:rPr>
            </w:pPr>
            <w:r>
              <w:t>Nancy Paulsen Books,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92"/>
        </w:trPr>
        <w:tc>
          <w:tcPr>
            <w:tcW w:w="4608" w:type="dxa"/>
            <w:gridSpan w:val="2"/>
          </w:tcPr>
          <w:p w:rsidR="00CB244E" w:rsidRDefault="00CB244E" w:rsidP="00CB24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244E">
              <w:rPr>
                <w:rFonts w:eastAsiaTheme="minorHAnsi"/>
              </w:rPr>
              <w:t xml:space="preserve">Knowles, Jo. </w:t>
            </w:r>
          </w:p>
          <w:p w:rsidR="00CB244E" w:rsidRPr="00CB244E" w:rsidRDefault="00CB244E" w:rsidP="00CB244E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>See You at Harry’s.</w:t>
            </w:r>
          </w:p>
          <w:p w:rsidR="001164A5" w:rsidRPr="00084902" w:rsidRDefault="00CB244E" w:rsidP="00CB244E">
            <w:pPr>
              <w:autoSpaceDE w:val="0"/>
              <w:autoSpaceDN w:val="0"/>
              <w:adjustRightInd w:val="0"/>
            </w:pPr>
            <w:r w:rsidRPr="00CB244E">
              <w:rPr>
                <w:rFonts w:eastAsiaTheme="minorHAnsi"/>
              </w:rPr>
              <w:t xml:space="preserve"> Candlewick,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83"/>
        </w:trPr>
        <w:tc>
          <w:tcPr>
            <w:tcW w:w="4608" w:type="dxa"/>
            <w:gridSpan w:val="2"/>
          </w:tcPr>
          <w:p w:rsidR="00CB244E" w:rsidRDefault="00CB244E" w:rsidP="00CB24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244E">
              <w:rPr>
                <w:rFonts w:eastAsiaTheme="minorHAnsi"/>
              </w:rPr>
              <w:t xml:space="preserve">Levinson, Cynthia. </w:t>
            </w:r>
          </w:p>
          <w:p w:rsidR="00CB244E" w:rsidRPr="00CB244E" w:rsidRDefault="00CB244E" w:rsidP="00CB244E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>We’ve Got a Job: The 1963 Birmingham Children’s March.</w:t>
            </w:r>
          </w:p>
          <w:p w:rsidR="001164A5" w:rsidRPr="00084902" w:rsidRDefault="00CB244E" w:rsidP="00CB244E">
            <w:pPr>
              <w:autoSpaceDE w:val="0"/>
              <w:autoSpaceDN w:val="0"/>
              <w:adjustRightInd w:val="0"/>
            </w:pPr>
            <w:r w:rsidRPr="00CB244E">
              <w:rPr>
                <w:rFonts w:eastAsiaTheme="minorHAnsi"/>
              </w:rPr>
              <w:t>Peachtree,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92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Meyer, Marissa.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Cinder. </w:t>
            </w:r>
          </w:p>
          <w:p w:rsidR="001164A5" w:rsidRPr="00084902" w:rsidRDefault="00CB244E" w:rsidP="00163310">
            <w:r>
              <w:t>Feiwel and Friends, 2012.</w:t>
            </w:r>
            <w:r w:rsidR="00163310" w:rsidRPr="00084902">
              <w:t>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84902">
        <w:trPr>
          <w:trHeight w:val="980"/>
        </w:trPr>
        <w:tc>
          <w:tcPr>
            <w:tcW w:w="4608" w:type="dxa"/>
            <w:gridSpan w:val="2"/>
          </w:tcPr>
          <w:p w:rsidR="00CB244E" w:rsidRDefault="00CB244E" w:rsidP="00163310">
            <w:r>
              <w:lastRenderedPageBreak/>
              <w:t xml:space="preserve">Palacio, R. J.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Wonder. </w:t>
            </w:r>
          </w:p>
          <w:p w:rsidR="001164A5" w:rsidRPr="00084902" w:rsidRDefault="00CB244E" w:rsidP="00163310">
            <w:r>
              <w:t>Knopf,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1063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Schlitz, Laura Amy.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Splendors and Glooms. </w:t>
            </w:r>
          </w:p>
          <w:p w:rsidR="001164A5" w:rsidRPr="00084902" w:rsidRDefault="00CB244E" w:rsidP="00163310">
            <w:r>
              <w:t>Candlewick,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66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Shank, Marilyn Sue. </w:t>
            </w:r>
          </w:p>
          <w:p w:rsidR="00CB244E" w:rsidRPr="00CB244E" w:rsidRDefault="00CB244E" w:rsidP="00163310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Child of the Mountains. </w:t>
            </w:r>
          </w:p>
          <w:p w:rsidR="001164A5" w:rsidRPr="00084902" w:rsidRDefault="00CB244E" w:rsidP="00163310">
            <w:pPr>
              <w:rPr>
                <w:rFonts w:eastAsiaTheme="minorHAnsi"/>
              </w:rPr>
            </w:pPr>
            <w:r>
              <w:t>Delacorte,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CB244E">
        <w:trPr>
          <w:trHeight w:val="1279"/>
        </w:trPr>
        <w:tc>
          <w:tcPr>
            <w:tcW w:w="4608" w:type="dxa"/>
            <w:gridSpan w:val="2"/>
          </w:tcPr>
          <w:p w:rsidR="00CB244E" w:rsidRDefault="00CB244E" w:rsidP="00CB24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244E">
              <w:rPr>
                <w:rFonts w:eastAsiaTheme="minorHAnsi"/>
              </w:rPr>
              <w:t>Sheinkin,Steve.</w:t>
            </w:r>
          </w:p>
          <w:p w:rsidR="00CB244E" w:rsidRPr="00CB244E" w:rsidRDefault="00CB244E" w:rsidP="00CB244E">
            <w:pPr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>Bomb: The Race to Build – and Steal – the World’s Most Dangerous</w:t>
            </w:r>
          </w:p>
          <w:p w:rsidR="00CB244E" w:rsidRDefault="00CB244E" w:rsidP="00CB244E">
            <w:pPr>
              <w:rPr>
                <w:rFonts w:eastAsiaTheme="minorHAnsi"/>
              </w:rPr>
            </w:pPr>
            <w:r w:rsidRPr="00CB244E">
              <w:rPr>
                <w:b/>
                <w:iCs/>
                <w:u w:val="single"/>
              </w:rPr>
              <w:t>Weapon.</w:t>
            </w:r>
            <w:r w:rsidRPr="00CB244E">
              <w:rPr>
                <w:rFonts w:eastAsiaTheme="minorHAnsi"/>
              </w:rPr>
              <w:t xml:space="preserve"> </w:t>
            </w:r>
          </w:p>
          <w:p w:rsidR="00CB244E" w:rsidRPr="00084902" w:rsidRDefault="00CB244E" w:rsidP="00CB244E">
            <w:r w:rsidRPr="00CB244E">
              <w:rPr>
                <w:rFonts w:eastAsiaTheme="minorHAnsi"/>
              </w:rPr>
              <w:t>Roaring Book Press,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CB244E">
        <w:trPr>
          <w:trHeight w:val="1504"/>
        </w:trPr>
        <w:tc>
          <w:tcPr>
            <w:tcW w:w="4608" w:type="dxa"/>
            <w:gridSpan w:val="2"/>
          </w:tcPr>
          <w:p w:rsidR="00CB244E" w:rsidRDefault="00CB244E" w:rsidP="00CB244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244E">
              <w:rPr>
                <w:rFonts w:eastAsiaTheme="minorHAnsi"/>
              </w:rPr>
              <w:t xml:space="preserve">Stone, Tanya Lee. </w:t>
            </w:r>
          </w:p>
          <w:p w:rsidR="00CB244E" w:rsidRPr="00CB244E" w:rsidRDefault="00CB244E" w:rsidP="00CB244E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Courage Has No Color, the True Story of the Triple Nickles: America’s First Black Paratroopers. </w:t>
            </w:r>
          </w:p>
          <w:p w:rsidR="001164A5" w:rsidRPr="00084902" w:rsidRDefault="00CB244E" w:rsidP="00CB244E">
            <w:pPr>
              <w:autoSpaceDE w:val="0"/>
              <w:autoSpaceDN w:val="0"/>
              <w:adjustRightInd w:val="0"/>
            </w:pPr>
            <w:r w:rsidRPr="00CB244E">
              <w:rPr>
                <w:rFonts w:eastAsiaTheme="minorHAnsi"/>
              </w:rPr>
              <w:t>Candlewick, 2013.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CB244E">
        <w:trPr>
          <w:trHeight w:val="901"/>
        </w:trPr>
        <w:tc>
          <w:tcPr>
            <w:tcW w:w="4608" w:type="dxa"/>
            <w:gridSpan w:val="2"/>
          </w:tcPr>
          <w:p w:rsidR="00CB244E" w:rsidRDefault="00CB244E" w:rsidP="00163310">
            <w:r>
              <w:t xml:space="preserve">Telgemeier, Raina. </w:t>
            </w:r>
          </w:p>
          <w:p w:rsidR="00CB244E" w:rsidRPr="00CB244E" w:rsidRDefault="00CB244E" w:rsidP="00CB244E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Drama. </w:t>
            </w:r>
          </w:p>
          <w:p w:rsidR="001164A5" w:rsidRPr="00084902" w:rsidRDefault="00CB244E" w:rsidP="00163310">
            <w:r>
              <w:t>Scholastic,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CB244E">
        <w:trPr>
          <w:trHeight w:val="892"/>
        </w:trPr>
        <w:tc>
          <w:tcPr>
            <w:tcW w:w="4608" w:type="dxa"/>
            <w:gridSpan w:val="2"/>
          </w:tcPr>
          <w:p w:rsidR="00CB244E" w:rsidRDefault="00CB244E" w:rsidP="00084902">
            <w:r>
              <w:t xml:space="preserve">Vanderpool, Clare. </w:t>
            </w:r>
          </w:p>
          <w:p w:rsidR="00CB244E" w:rsidRPr="00CB244E" w:rsidRDefault="00CB244E" w:rsidP="00CB244E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Navigating Early. </w:t>
            </w:r>
          </w:p>
          <w:p w:rsidR="001164A5" w:rsidRPr="00084902" w:rsidRDefault="00CB244E" w:rsidP="00084902">
            <w:r>
              <w:t>Delacorte Press, 2013.</w:t>
            </w:r>
          </w:p>
        </w:tc>
        <w:tc>
          <w:tcPr>
            <w:tcW w:w="4950" w:type="dxa"/>
          </w:tcPr>
          <w:p w:rsidR="001164A5" w:rsidRDefault="001164A5" w:rsidP="00716753">
            <w:pPr>
              <w:rPr>
                <w:b/>
                <w:noProof/>
              </w:rPr>
            </w:pPr>
          </w:p>
        </w:tc>
        <w:tc>
          <w:tcPr>
            <w:tcW w:w="1535" w:type="dxa"/>
          </w:tcPr>
          <w:p w:rsidR="001164A5" w:rsidRDefault="001164A5" w:rsidP="00716753">
            <w:pPr>
              <w:rPr>
                <w:noProof/>
              </w:rPr>
            </w:pPr>
          </w:p>
        </w:tc>
      </w:tr>
      <w:tr w:rsidR="001164A5" w:rsidTr="00CB244E">
        <w:trPr>
          <w:trHeight w:val="973"/>
        </w:trPr>
        <w:tc>
          <w:tcPr>
            <w:tcW w:w="4608" w:type="dxa"/>
            <w:gridSpan w:val="2"/>
          </w:tcPr>
          <w:p w:rsidR="00CB244E" w:rsidRDefault="00CB244E" w:rsidP="00084902">
            <w:r>
              <w:t xml:space="preserve">Wright, Barbara. </w:t>
            </w:r>
          </w:p>
          <w:p w:rsidR="00CB244E" w:rsidRPr="00CB244E" w:rsidRDefault="00CB244E" w:rsidP="00CB244E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CB244E">
              <w:rPr>
                <w:b/>
                <w:iCs/>
                <w:u w:val="single"/>
              </w:rPr>
              <w:t xml:space="preserve">Crow. </w:t>
            </w:r>
          </w:p>
          <w:p w:rsidR="001164A5" w:rsidRPr="00084902" w:rsidRDefault="00CB244E" w:rsidP="00084902">
            <w:r>
              <w:t>Random House, 2012.</w:t>
            </w:r>
          </w:p>
        </w:tc>
        <w:tc>
          <w:tcPr>
            <w:tcW w:w="4950" w:type="dxa"/>
          </w:tcPr>
          <w:p w:rsidR="001164A5" w:rsidRDefault="001164A5" w:rsidP="00716753">
            <w:pPr>
              <w:jc w:val="right"/>
              <w:rPr>
                <w:b/>
                <w:noProof/>
              </w:rPr>
            </w:pPr>
          </w:p>
        </w:tc>
        <w:tc>
          <w:tcPr>
            <w:tcW w:w="1535" w:type="dxa"/>
          </w:tcPr>
          <w:p w:rsidR="001164A5" w:rsidRDefault="001164A5" w:rsidP="00716753">
            <w:pPr>
              <w:rPr>
                <w:noProof/>
              </w:rPr>
            </w:pPr>
          </w:p>
        </w:tc>
      </w:tr>
      <w:tr w:rsidR="00BA7CB1" w:rsidTr="00520C6B">
        <w:trPr>
          <w:trHeight w:val="349"/>
        </w:trPr>
        <w:tc>
          <w:tcPr>
            <w:tcW w:w="4608" w:type="dxa"/>
            <w:gridSpan w:val="2"/>
          </w:tcPr>
          <w:p w:rsidR="00BA7CB1" w:rsidRDefault="00BA7CB1" w:rsidP="00716753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4950" w:type="dxa"/>
          </w:tcPr>
          <w:p w:rsidR="00BA7CB1" w:rsidRPr="00BA7CB1" w:rsidRDefault="00BA7CB1" w:rsidP="00716753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Total Number of Votes</w:t>
            </w:r>
          </w:p>
        </w:tc>
        <w:tc>
          <w:tcPr>
            <w:tcW w:w="1535" w:type="dxa"/>
          </w:tcPr>
          <w:p w:rsidR="00BA7CB1" w:rsidRDefault="00BA7CB1" w:rsidP="00716753">
            <w:pPr>
              <w:rPr>
                <w:noProof/>
              </w:rPr>
            </w:pPr>
          </w:p>
        </w:tc>
      </w:tr>
      <w:tr w:rsidR="00E96F5C" w:rsidTr="001164A5">
        <w:trPr>
          <w:trHeight w:val="586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032" w:type="dxa"/>
            <w:gridSpan w:val="3"/>
          </w:tcPr>
          <w:p w:rsidR="00A84D98" w:rsidRPr="001164A5" w:rsidRDefault="00A84D98" w:rsidP="00716753">
            <w:pPr>
              <w:rPr>
                <w:sz w:val="28"/>
                <w:szCs w:val="28"/>
              </w:rPr>
            </w:pPr>
          </w:p>
        </w:tc>
      </w:tr>
      <w:tr w:rsidR="00E96F5C" w:rsidTr="001164A5">
        <w:trPr>
          <w:trHeight w:val="442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9032" w:type="dxa"/>
            <w:gridSpan w:val="3"/>
          </w:tcPr>
          <w:p w:rsidR="00A84D98" w:rsidRPr="001164A5" w:rsidRDefault="00A84D98" w:rsidP="00716753">
            <w:pPr>
              <w:rPr>
                <w:sz w:val="28"/>
                <w:szCs w:val="28"/>
              </w:rPr>
            </w:pPr>
          </w:p>
        </w:tc>
      </w:tr>
      <w:tr w:rsidR="00E96F5C" w:rsidTr="001164A5">
        <w:trPr>
          <w:trHeight w:val="532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9032" w:type="dxa"/>
            <w:gridSpan w:val="3"/>
          </w:tcPr>
          <w:p w:rsidR="00941F51" w:rsidRPr="001164A5" w:rsidRDefault="00941F51" w:rsidP="00716753">
            <w:pPr>
              <w:rPr>
                <w:sz w:val="28"/>
                <w:szCs w:val="28"/>
              </w:rPr>
            </w:pPr>
          </w:p>
        </w:tc>
      </w:tr>
      <w:tr w:rsidR="00CC62FA" w:rsidTr="001164A5">
        <w:trPr>
          <w:trHeight w:val="631"/>
        </w:trPr>
        <w:tc>
          <w:tcPr>
            <w:tcW w:w="2061" w:type="dxa"/>
          </w:tcPr>
          <w:p w:rsidR="00CC62FA" w:rsidRPr="001164A5" w:rsidRDefault="00CC62FA" w:rsidP="00001FCB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9032" w:type="dxa"/>
            <w:gridSpan w:val="3"/>
          </w:tcPr>
          <w:p w:rsidR="00941F51" w:rsidRPr="001164A5" w:rsidRDefault="00941F51" w:rsidP="00001FCB">
            <w:pPr>
              <w:rPr>
                <w:sz w:val="28"/>
                <w:szCs w:val="28"/>
              </w:rPr>
            </w:pPr>
          </w:p>
        </w:tc>
      </w:tr>
    </w:tbl>
    <w:p w:rsidR="009B7787" w:rsidRDefault="009B7787" w:rsidP="005F624F">
      <w:pPr>
        <w:tabs>
          <w:tab w:val="left" w:pos="2505"/>
        </w:tabs>
        <w:jc w:val="center"/>
      </w:pPr>
    </w:p>
    <w:p w:rsidR="009B7787" w:rsidRPr="001164A5" w:rsidRDefault="00BD082B" w:rsidP="005F624F">
      <w:pPr>
        <w:tabs>
          <w:tab w:val="left" w:pos="2505"/>
        </w:tabs>
        <w:jc w:val="center"/>
        <w:rPr>
          <w:sz w:val="28"/>
          <w:szCs w:val="28"/>
        </w:rPr>
      </w:pPr>
      <w:r w:rsidRPr="00520C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41910</wp:posOffset>
            </wp:positionV>
            <wp:extent cx="1748790" cy="1708785"/>
            <wp:effectExtent l="0" t="0" r="3810" b="5715"/>
            <wp:wrapNone/>
            <wp:docPr id="7" name="Picture 7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is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4A5" w:rsidRPr="00520C6B">
        <w:t>All ballots are due by May 1, 201</w:t>
      </w:r>
      <w:r w:rsidR="00CB244E" w:rsidRPr="00CB244E">
        <w:t>5</w:t>
      </w:r>
    </w:p>
    <w:p w:rsidR="001164A5" w:rsidRDefault="001164A5" w:rsidP="005F624F">
      <w:pPr>
        <w:tabs>
          <w:tab w:val="left" w:pos="2505"/>
        </w:tabs>
        <w:jc w:val="center"/>
      </w:pPr>
    </w:p>
    <w:p w:rsidR="00CC62FA" w:rsidRPr="00520C6B" w:rsidRDefault="00CC62FA" w:rsidP="005F624F">
      <w:pPr>
        <w:tabs>
          <w:tab w:val="left" w:pos="2505"/>
        </w:tabs>
        <w:jc w:val="center"/>
      </w:pPr>
      <w:r w:rsidRPr="00520C6B">
        <w:t>Return to:</w:t>
      </w:r>
    </w:p>
    <w:p w:rsidR="000C0B86" w:rsidRDefault="000C0B86" w:rsidP="000C0B86">
      <w:pPr>
        <w:tabs>
          <w:tab w:val="left" w:pos="2505"/>
        </w:tabs>
        <w:jc w:val="center"/>
      </w:pPr>
      <w:bookmarkStart w:id="0" w:name="_GoBack"/>
      <w:bookmarkEnd w:id="0"/>
      <w:r>
        <w:t>Jeanine Akers</w:t>
      </w:r>
    </w:p>
    <w:p w:rsidR="000C0B86" w:rsidRDefault="000C0B86" w:rsidP="000C0B86">
      <w:pPr>
        <w:tabs>
          <w:tab w:val="left" w:pos="2505"/>
        </w:tabs>
        <w:jc w:val="center"/>
      </w:pPr>
      <w:r>
        <w:t>St. Mary’s Episcopal School</w:t>
      </w:r>
    </w:p>
    <w:p w:rsidR="000C0B86" w:rsidRDefault="000C0B86" w:rsidP="000C0B86">
      <w:pPr>
        <w:tabs>
          <w:tab w:val="left" w:pos="2505"/>
        </w:tabs>
        <w:jc w:val="center"/>
      </w:pPr>
      <w:r>
        <w:t>60 Perkins Extended</w:t>
      </w:r>
    </w:p>
    <w:p w:rsidR="000C0B86" w:rsidRPr="00520C6B" w:rsidRDefault="000C0B86" w:rsidP="000C0B86">
      <w:pPr>
        <w:tabs>
          <w:tab w:val="left" w:pos="2505"/>
        </w:tabs>
        <w:jc w:val="center"/>
      </w:pPr>
      <w:r>
        <w:t>Memphis, TN 38117</w:t>
      </w:r>
    </w:p>
    <w:p w:rsidR="000C0B86" w:rsidRPr="00520C6B" w:rsidRDefault="000C0B86" w:rsidP="000C0B86">
      <w:pPr>
        <w:tabs>
          <w:tab w:val="left" w:pos="2505"/>
        </w:tabs>
        <w:jc w:val="center"/>
        <w:rPr>
          <w:vertAlign w:val="subscript"/>
        </w:rPr>
      </w:pPr>
      <w:r w:rsidRPr="00520C6B">
        <w:t xml:space="preserve">Or email to: </w:t>
      </w:r>
      <w:r w:rsidRPr="00520C6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7480300</wp:posOffset>
            </wp:positionV>
            <wp:extent cx="1356360" cy="1325245"/>
            <wp:effectExtent l="0" t="0" r="0" b="8255"/>
            <wp:wrapNone/>
            <wp:docPr id="5" name="Picture 5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is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jakers@stmarysschool.org</w:t>
      </w:r>
    </w:p>
    <w:p w:rsidR="00CC62FA" w:rsidRPr="00520C6B" w:rsidRDefault="00CC62FA" w:rsidP="000C0B86">
      <w:pPr>
        <w:tabs>
          <w:tab w:val="left" w:pos="2505"/>
        </w:tabs>
        <w:jc w:val="center"/>
        <w:rPr>
          <w:vertAlign w:val="subscript"/>
        </w:rPr>
      </w:pPr>
    </w:p>
    <w:sectPr w:rsidR="00CC62FA" w:rsidRPr="00520C6B" w:rsidSect="00A01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05" w:rsidRDefault="00E53305" w:rsidP="00A84D98">
      <w:r>
        <w:separator/>
      </w:r>
    </w:p>
  </w:endnote>
  <w:endnote w:type="continuationSeparator" w:id="0">
    <w:p w:rsidR="00E53305" w:rsidRDefault="00E53305" w:rsidP="00A8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05" w:rsidRDefault="00E53305" w:rsidP="00A84D98">
      <w:r>
        <w:separator/>
      </w:r>
    </w:p>
  </w:footnote>
  <w:footnote w:type="continuationSeparator" w:id="0">
    <w:p w:rsidR="00E53305" w:rsidRDefault="00E53305" w:rsidP="00A8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8C0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687"/>
    <w:rsid w:val="00001FCB"/>
    <w:rsid w:val="000447DE"/>
    <w:rsid w:val="0006514C"/>
    <w:rsid w:val="00084902"/>
    <w:rsid w:val="000B5711"/>
    <w:rsid w:val="000B6A8C"/>
    <w:rsid w:val="000C0B86"/>
    <w:rsid w:val="000D00A7"/>
    <w:rsid w:val="000E4358"/>
    <w:rsid w:val="001164A5"/>
    <w:rsid w:val="00163310"/>
    <w:rsid w:val="00183716"/>
    <w:rsid w:val="001E0297"/>
    <w:rsid w:val="00206A8A"/>
    <w:rsid w:val="002374E4"/>
    <w:rsid w:val="0026098A"/>
    <w:rsid w:val="00267687"/>
    <w:rsid w:val="002E14AD"/>
    <w:rsid w:val="00316D85"/>
    <w:rsid w:val="0033525D"/>
    <w:rsid w:val="003B4B04"/>
    <w:rsid w:val="00420C76"/>
    <w:rsid w:val="004E68D8"/>
    <w:rsid w:val="00520C6B"/>
    <w:rsid w:val="005338D2"/>
    <w:rsid w:val="00541FB5"/>
    <w:rsid w:val="005538EE"/>
    <w:rsid w:val="00567CCC"/>
    <w:rsid w:val="005F624F"/>
    <w:rsid w:val="00625109"/>
    <w:rsid w:val="0065369B"/>
    <w:rsid w:val="0068248A"/>
    <w:rsid w:val="006C5F61"/>
    <w:rsid w:val="00703327"/>
    <w:rsid w:val="00716753"/>
    <w:rsid w:val="00734189"/>
    <w:rsid w:val="0074368F"/>
    <w:rsid w:val="00755C38"/>
    <w:rsid w:val="007A2F7E"/>
    <w:rsid w:val="007A586E"/>
    <w:rsid w:val="00802AF1"/>
    <w:rsid w:val="00821710"/>
    <w:rsid w:val="008E3F97"/>
    <w:rsid w:val="00941F51"/>
    <w:rsid w:val="00981BEB"/>
    <w:rsid w:val="009B7787"/>
    <w:rsid w:val="00A01B82"/>
    <w:rsid w:val="00A84D98"/>
    <w:rsid w:val="00B008C0"/>
    <w:rsid w:val="00B0387E"/>
    <w:rsid w:val="00B42955"/>
    <w:rsid w:val="00B92B26"/>
    <w:rsid w:val="00B95BA9"/>
    <w:rsid w:val="00BA7CB1"/>
    <w:rsid w:val="00BB62A7"/>
    <w:rsid w:val="00BD082B"/>
    <w:rsid w:val="00BF3B3A"/>
    <w:rsid w:val="00BF72F6"/>
    <w:rsid w:val="00C07D8E"/>
    <w:rsid w:val="00C81CBC"/>
    <w:rsid w:val="00CA3012"/>
    <w:rsid w:val="00CA6952"/>
    <w:rsid w:val="00CB244E"/>
    <w:rsid w:val="00CC62FA"/>
    <w:rsid w:val="00D50B4F"/>
    <w:rsid w:val="00D97C17"/>
    <w:rsid w:val="00E04913"/>
    <w:rsid w:val="00E4106E"/>
    <w:rsid w:val="00E53305"/>
    <w:rsid w:val="00E84F8B"/>
    <w:rsid w:val="00E96F5C"/>
    <w:rsid w:val="00ED5851"/>
    <w:rsid w:val="00F11188"/>
    <w:rsid w:val="00F54ECE"/>
    <w:rsid w:val="00F6186C"/>
    <w:rsid w:val="00FA6712"/>
    <w:rsid w:val="00FB6CF5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4-6</vt:lpstr>
    </vt:vector>
  </TitlesOfParts>
  <Company>.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4-6</dc:title>
  <dc:creator>Kathy Patten</dc:creator>
  <cp:lastModifiedBy>adyereeves</cp:lastModifiedBy>
  <cp:revision>2</cp:revision>
  <cp:lastPrinted>2010-12-07T14:00:00Z</cp:lastPrinted>
  <dcterms:created xsi:type="dcterms:W3CDTF">2014-12-08T15:56:00Z</dcterms:created>
  <dcterms:modified xsi:type="dcterms:W3CDTF">2014-12-08T15:56:00Z</dcterms:modified>
</cp:coreProperties>
</file>